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7B8" w:rsidRPr="00793E1B" w:rsidRDefault="00D34536" w:rsidP="003257B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E4692" w:rsidRDefault="004E4692" w:rsidP="003257B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p>
                <w:p w:rsidR="004E4692" w:rsidRPr="00641D51" w:rsidRDefault="00FE0984" w:rsidP="00FE0984">
                  <w:pPr>
                    <w:jc w:val="both"/>
                  </w:pPr>
                  <w:bookmarkStart w:id="0" w:name="_Hlk163574545"/>
                  <w:r>
                    <w:rPr>
                      <w:color w:val="000000"/>
                    </w:rPr>
                    <w:t>25.03.2024 №34.</w:t>
                  </w:r>
                  <w:bookmarkEnd w:id="0"/>
                </w:p>
              </w:txbxContent>
            </v:textbox>
          </v:shape>
        </w:pict>
      </w: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3257B8" w:rsidRPr="00793E1B" w:rsidRDefault="003257B8" w:rsidP="003257B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257B8" w:rsidRPr="00641D51" w:rsidRDefault="003257B8" w:rsidP="003257B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3257B8" w:rsidRPr="00793E1B" w:rsidRDefault="003257B8" w:rsidP="003257B8">
      <w:pPr>
        <w:autoSpaceDE/>
        <w:adjustRightInd/>
        <w:ind w:right="1"/>
        <w:contextualSpacing/>
        <w:jc w:val="center"/>
        <w:rPr>
          <w:rFonts w:eastAsia="Courier New"/>
          <w:noProof/>
          <w:color w:val="000000"/>
          <w:sz w:val="28"/>
          <w:szCs w:val="28"/>
          <w:lang w:bidi="ru-RU"/>
        </w:rPr>
      </w:pPr>
    </w:p>
    <w:p w:rsidR="003257B8" w:rsidRPr="00793E1B" w:rsidRDefault="00D34536" w:rsidP="003257B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E4692" w:rsidRPr="00C94464" w:rsidRDefault="004E4692" w:rsidP="003257B8">
                  <w:pPr>
                    <w:jc w:val="center"/>
                    <w:rPr>
                      <w:sz w:val="24"/>
                      <w:szCs w:val="24"/>
                    </w:rPr>
                  </w:pPr>
                  <w:r w:rsidRPr="00C94464">
                    <w:rPr>
                      <w:sz w:val="24"/>
                      <w:szCs w:val="24"/>
                    </w:rPr>
                    <w:t>УТВЕРЖДАЮ:</w:t>
                  </w:r>
                </w:p>
                <w:p w:rsidR="004E4692" w:rsidRPr="00C94464" w:rsidRDefault="004E4692" w:rsidP="003257B8">
                  <w:pPr>
                    <w:jc w:val="center"/>
                    <w:rPr>
                      <w:sz w:val="24"/>
                      <w:szCs w:val="24"/>
                    </w:rPr>
                  </w:pPr>
                  <w:r w:rsidRPr="00C94464">
                    <w:rPr>
                      <w:sz w:val="24"/>
                      <w:szCs w:val="24"/>
                    </w:rPr>
                    <w:t>Ректор, д.фил.н., профессор</w:t>
                  </w:r>
                </w:p>
                <w:p w:rsidR="004E4692" w:rsidRDefault="004E4692" w:rsidP="00D73A20">
                  <w:pPr>
                    <w:jc w:val="center"/>
                    <w:rPr>
                      <w:sz w:val="24"/>
                      <w:szCs w:val="24"/>
                    </w:rPr>
                  </w:pPr>
                  <w:bookmarkStart w:id="1" w:name="_Hlk73103515"/>
                </w:p>
                <w:p w:rsidR="004E4692" w:rsidRDefault="004E4692" w:rsidP="00D73A20">
                  <w:pPr>
                    <w:ind w:firstLine="1985"/>
                    <w:jc w:val="center"/>
                    <w:rPr>
                      <w:sz w:val="24"/>
                      <w:szCs w:val="24"/>
                    </w:rPr>
                  </w:pPr>
                  <w:r>
                    <w:rPr>
                      <w:sz w:val="24"/>
                      <w:szCs w:val="24"/>
                    </w:rPr>
                    <w:t>А.Э. Еремеев</w:t>
                  </w:r>
                </w:p>
                <w:p w:rsidR="004E4692" w:rsidRPr="00C94464" w:rsidRDefault="004E4692" w:rsidP="00D73A20">
                  <w:pPr>
                    <w:jc w:val="center"/>
                    <w:rPr>
                      <w:sz w:val="24"/>
                      <w:szCs w:val="24"/>
                    </w:rPr>
                  </w:pPr>
                  <w:r>
                    <w:rPr>
                      <w:sz w:val="24"/>
                      <w:szCs w:val="24"/>
                    </w:rPr>
                    <w:t xml:space="preserve">                              </w:t>
                  </w:r>
                  <w:bookmarkStart w:id="2" w:name="_Hlk163574575"/>
                  <w:bookmarkEnd w:id="1"/>
                  <w:r w:rsidR="00FE0984">
                    <w:rPr>
                      <w:color w:val="000000"/>
                      <w:sz w:val="24"/>
                      <w:szCs w:val="24"/>
                    </w:rPr>
                    <w:t>25.03.2024 г.</w:t>
                  </w:r>
                  <w:bookmarkEnd w:id="2"/>
                </w:p>
              </w:txbxContent>
            </v:textbox>
          </v:shape>
        </w:pict>
      </w: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suppressAutoHyphens/>
        <w:jc w:val="center"/>
        <w:rPr>
          <w:rFonts w:eastAsia="SimSun"/>
          <w:color w:val="000000"/>
          <w:kern w:val="2"/>
          <w:sz w:val="24"/>
          <w:szCs w:val="24"/>
          <w:lang w:eastAsia="hi-IN" w:bidi="hi-IN"/>
        </w:rPr>
      </w:pPr>
    </w:p>
    <w:p w:rsidR="003257B8" w:rsidRDefault="003257B8" w:rsidP="003257B8">
      <w:pPr>
        <w:suppressAutoHyphens/>
        <w:jc w:val="center"/>
        <w:rPr>
          <w:rFonts w:eastAsia="SimSun"/>
          <w:color w:val="000000"/>
          <w:kern w:val="2"/>
          <w:sz w:val="24"/>
          <w:szCs w:val="24"/>
          <w:lang w:eastAsia="hi-IN" w:bidi="hi-IN"/>
        </w:rPr>
      </w:pPr>
    </w:p>
    <w:p w:rsidR="003257B8" w:rsidRPr="00793E1B" w:rsidRDefault="003257B8" w:rsidP="003257B8">
      <w:pPr>
        <w:suppressAutoHyphens/>
        <w:jc w:val="center"/>
        <w:rPr>
          <w:rFonts w:eastAsia="SimSun"/>
          <w:color w:val="000000"/>
          <w:kern w:val="2"/>
          <w:sz w:val="24"/>
          <w:szCs w:val="24"/>
          <w:lang w:eastAsia="hi-IN" w:bidi="hi-IN"/>
        </w:rPr>
      </w:pPr>
    </w:p>
    <w:p w:rsidR="003257B8" w:rsidRPr="00937709" w:rsidRDefault="003257B8" w:rsidP="003257B8">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3257B8" w:rsidRPr="00937709" w:rsidRDefault="003257B8" w:rsidP="003257B8">
      <w:pPr>
        <w:widowControl/>
        <w:tabs>
          <w:tab w:val="left" w:pos="708"/>
        </w:tabs>
        <w:autoSpaceDE/>
        <w:adjustRightInd/>
        <w:jc w:val="center"/>
        <w:rPr>
          <w:b/>
          <w:color w:val="000000"/>
          <w:sz w:val="24"/>
          <w:szCs w:val="24"/>
        </w:rPr>
      </w:pPr>
    </w:p>
    <w:p w:rsidR="003257B8" w:rsidRPr="00937709" w:rsidRDefault="003257B8" w:rsidP="003257B8">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3257B8" w:rsidRPr="00937709" w:rsidRDefault="003257B8" w:rsidP="003257B8">
      <w:pPr>
        <w:widowControl/>
        <w:suppressAutoHyphens/>
        <w:autoSpaceDE/>
        <w:adjustRightInd/>
        <w:jc w:val="center"/>
        <w:rPr>
          <w:b/>
          <w:bCs/>
          <w:color w:val="000000"/>
          <w:sz w:val="24"/>
          <w:szCs w:val="24"/>
        </w:rPr>
      </w:pPr>
      <w:r w:rsidRPr="00937709">
        <w:rPr>
          <w:bCs/>
          <w:color w:val="000000"/>
          <w:sz w:val="24"/>
          <w:szCs w:val="24"/>
        </w:rPr>
        <w:t>Б1.Б.25</w:t>
      </w:r>
    </w:p>
    <w:p w:rsidR="003257B8" w:rsidRPr="00937709" w:rsidRDefault="003257B8" w:rsidP="003257B8">
      <w:pPr>
        <w:widowControl/>
        <w:autoSpaceDN/>
        <w:jc w:val="center"/>
        <w:rPr>
          <w:rFonts w:eastAsia="Calibri"/>
          <w:b/>
          <w:bCs/>
          <w:color w:val="000000"/>
          <w:sz w:val="24"/>
          <w:szCs w:val="24"/>
          <w:lang w:eastAsia="en-US"/>
        </w:rPr>
      </w:pP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Направленность (профиль) программы «</w:t>
      </w:r>
      <w:r w:rsidRPr="00937709">
        <w:rPr>
          <w:rFonts w:eastAsia="Courier New"/>
          <w:b/>
          <w:color w:val="000000"/>
          <w:sz w:val="24"/>
          <w:szCs w:val="24"/>
          <w:lang w:bidi="ru-RU"/>
        </w:rPr>
        <w:t>Менеджмент организации</w:t>
      </w:r>
      <w:r w:rsidRPr="00937709">
        <w:rPr>
          <w:rFonts w:eastAsia="Courier New"/>
          <w:color w:val="000000"/>
          <w:sz w:val="24"/>
          <w:szCs w:val="24"/>
          <w:lang w:bidi="ru-RU"/>
        </w:rPr>
        <w:t>»</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b/>
          <w:color w:val="000000"/>
          <w:sz w:val="24"/>
          <w:szCs w:val="24"/>
          <w:lang w:bidi="ru-RU"/>
        </w:rPr>
      </w:pPr>
    </w:p>
    <w:p w:rsidR="003257B8" w:rsidRPr="00937709" w:rsidRDefault="003257B8" w:rsidP="003257B8">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w:t>
      </w:r>
      <w:r w:rsidRPr="00937709">
        <w:rPr>
          <w:color w:val="000000"/>
        </w:rPr>
        <w:t xml:space="preserve"> </w:t>
      </w:r>
      <w:r w:rsidRPr="00937709">
        <w:rPr>
          <w:color w:val="000000"/>
          <w:sz w:val="24"/>
          <w:szCs w:val="24"/>
        </w:rPr>
        <w:t>(основной);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3257B8" w:rsidRPr="00937709" w:rsidRDefault="003257B8" w:rsidP="003257B8">
      <w:pPr>
        <w:widowControl/>
        <w:autoSpaceDE/>
        <w:autoSpaceDN/>
        <w:adjustRightInd/>
        <w:jc w:val="center"/>
        <w:rPr>
          <w:color w:val="000000"/>
          <w:sz w:val="24"/>
          <w:szCs w:val="24"/>
        </w:rPr>
      </w:pPr>
    </w:p>
    <w:p w:rsidR="004E4692" w:rsidRDefault="004E4692" w:rsidP="004E4692">
      <w:pPr>
        <w:widowControl/>
        <w:suppressAutoHyphens/>
        <w:autoSpaceDE/>
        <w:adjustRightInd/>
        <w:jc w:val="center"/>
        <w:rPr>
          <w:rFonts w:eastAsia="SimSun"/>
          <w:color w:val="000000"/>
          <w:kern w:val="2"/>
          <w:sz w:val="24"/>
          <w:szCs w:val="24"/>
          <w:lang w:eastAsia="hi-IN" w:bidi="hi-IN"/>
        </w:rPr>
      </w:pPr>
    </w:p>
    <w:p w:rsidR="004E4692" w:rsidRDefault="004E4692" w:rsidP="004E469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E0984" w:rsidRDefault="00FE0984" w:rsidP="00FE0984">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E0984" w:rsidRDefault="00FE0984" w:rsidP="00FE0984">
      <w:pPr>
        <w:jc w:val="center"/>
        <w:rPr>
          <w:sz w:val="24"/>
          <w:szCs w:val="24"/>
        </w:rPr>
      </w:pPr>
    </w:p>
    <w:p w:rsidR="00FE0984" w:rsidRDefault="00FE0984" w:rsidP="00FE0984">
      <w:pPr>
        <w:jc w:val="center"/>
        <w:rPr>
          <w:sz w:val="24"/>
          <w:szCs w:val="24"/>
        </w:rPr>
      </w:pPr>
      <w:r>
        <w:rPr>
          <w:color w:val="000000"/>
          <w:sz w:val="24"/>
          <w:szCs w:val="24"/>
        </w:rPr>
        <w:t>на 2024-2025 учебный год</w:t>
      </w:r>
    </w:p>
    <w:p w:rsidR="00FE0984" w:rsidRDefault="00FE0984" w:rsidP="00FE0984">
      <w:pPr>
        <w:jc w:val="center"/>
        <w:rPr>
          <w:sz w:val="24"/>
          <w:szCs w:val="24"/>
        </w:rPr>
      </w:pPr>
    </w:p>
    <w:p w:rsidR="00FE0984" w:rsidRDefault="00FE0984" w:rsidP="00FE0984">
      <w:pPr>
        <w:jc w:val="center"/>
        <w:rPr>
          <w:color w:val="000000"/>
          <w:sz w:val="24"/>
          <w:szCs w:val="24"/>
        </w:rPr>
      </w:pPr>
      <w:r>
        <w:rPr>
          <w:color w:val="000000"/>
          <w:sz w:val="24"/>
          <w:szCs w:val="24"/>
        </w:rPr>
        <w:t>Омск, 2024</w:t>
      </w:r>
      <w:bookmarkEnd w:id="4"/>
    </w:p>
    <w:bookmarkEnd w:id="5"/>
    <w:p w:rsidR="00E96366" w:rsidRDefault="004E4692" w:rsidP="004E4692">
      <w:pPr>
        <w:widowControl/>
        <w:autoSpaceDE/>
        <w:autoSpaceDN/>
        <w:adjustRightInd/>
        <w:spacing w:after="200" w:line="276" w:lineRule="auto"/>
        <w:jc w:val="center"/>
        <w:rPr>
          <w:rFonts w:eastAsia="SimSun"/>
          <w:b/>
          <w:color w:val="000000"/>
          <w:kern w:val="2"/>
          <w:sz w:val="24"/>
          <w:szCs w:val="24"/>
          <w:lang w:eastAsia="hi-IN" w:bidi="hi-IN"/>
        </w:rPr>
      </w:pPr>
      <w:r w:rsidRPr="004E4692">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7C57D6" w:rsidRPr="00937709" w:rsidRDefault="00DF1076" w:rsidP="007C57D6">
      <w:pPr>
        <w:spacing w:after="160" w:line="256" w:lineRule="auto"/>
        <w:rPr>
          <w:color w:val="000000"/>
          <w:spacing w:val="-3"/>
          <w:sz w:val="24"/>
          <w:szCs w:val="24"/>
          <w:lang w:eastAsia="en-US"/>
        </w:rPr>
      </w:pPr>
      <w:r w:rsidRPr="00793E1B">
        <w:rPr>
          <w:b/>
          <w:color w:val="000000"/>
          <w:sz w:val="24"/>
          <w:szCs w:val="24"/>
        </w:rPr>
        <w:br w:type="page"/>
      </w:r>
      <w:r w:rsidR="007C57D6" w:rsidRPr="00937709">
        <w:rPr>
          <w:color w:val="000000"/>
          <w:spacing w:val="-3"/>
          <w:sz w:val="24"/>
          <w:szCs w:val="24"/>
          <w:lang w:eastAsia="en-US"/>
        </w:rPr>
        <w:lastRenderedPageBreak/>
        <w:t>Составитель:</w:t>
      </w:r>
    </w:p>
    <w:p w:rsidR="003658B8" w:rsidRPr="00937709" w:rsidRDefault="00D73A20" w:rsidP="007C57D6">
      <w:pPr>
        <w:widowControl/>
        <w:autoSpaceDE/>
        <w:autoSpaceDN/>
        <w:adjustRightInd/>
        <w:jc w:val="both"/>
        <w:rPr>
          <w:color w:val="000000"/>
          <w:spacing w:val="-3"/>
          <w:sz w:val="24"/>
          <w:szCs w:val="24"/>
          <w:lang w:eastAsia="en-US"/>
        </w:rPr>
      </w:pPr>
      <w:r>
        <w:rPr>
          <w:spacing w:val="-3"/>
          <w:sz w:val="24"/>
          <w:szCs w:val="24"/>
        </w:rPr>
        <w:t>к.э.н., доцент _________________ /Сергиенко О.В./</w:t>
      </w:r>
    </w:p>
    <w:p w:rsidR="007C57D6" w:rsidRPr="00937709" w:rsidRDefault="007C57D6" w:rsidP="007C57D6">
      <w:pPr>
        <w:widowControl/>
        <w:autoSpaceDE/>
        <w:autoSpaceDN/>
        <w:adjustRightInd/>
        <w:jc w:val="both"/>
        <w:rPr>
          <w:color w:val="000000"/>
          <w:spacing w:val="-3"/>
          <w:sz w:val="24"/>
          <w:szCs w:val="24"/>
          <w:lang w:eastAsia="en-US"/>
        </w:rPr>
      </w:pPr>
      <w:r w:rsidRPr="00937709">
        <w:rPr>
          <w:color w:val="000000"/>
          <w:spacing w:val="-3"/>
          <w:sz w:val="24"/>
          <w:szCs w:val="24"/>
          <w:lang w:eastAsia="en-US"/>
        </w:rPr>
        <w:t>Рабочая программа дисциплины одобрена на заседании кафедры управления, политики и права</w:t>
      </w:r>
    </w:p>
    <w:p w:rsidR="00FE0984" w:rsidRDefault="00FE0984" w:rsidP="00FE0984">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D73A20" w:rsidRDefault="00D73A20" w:rsidP="00D73A20">
      <w:pPr>
        <w:jc w:val="both"/>
        <w:rPr>
          <w:spacing w:val="-3"/>
          <w:sz w:val="24"/>
          <w:szCs w:val="24"/>
        </w:rPr>
      </w:pPr>
    </w:p>
    <w:p w:rsidR="00D73A20" w:rsidRDefault="00D73A20" w:rsidP="00D73A20">
      <w:pPr>
        <w:rPr>
          <w:spacing w:val="-3"/>
          <w:sz w:val="24"/>
          <w:szCs w:val="24"/>
        </w:rPr>
      </w:pPr>
      <w:r>
        <w:rPr>
          <w:spacing w:val="-3"/>
          <w:sz w:val="24"/>
          <w:szCs w:val="24"/>
        </w:rPr>
        <w:t>Зав. кафедрой к.э.н., доцент _________________ /Сергиенко О.В./</w:t>
      </w:r>
      <w:bookmarkEnd w:id="8"/>
    </w:p>
    <w:p w:rsidR="000911D1" w:rsidRPr="00937709" w:rsidRDefault="000911D1" w:rsidP="007C57D6">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E4692" w:rsidRPr="004E4692" w:rsidRDefault="004E4692" w:rsidP="004E4692">
      <w:pPr>
        <w:jc w:val="both"/>
        <w:rPr>
          <w:color w:val="000000"/>
          <w:sz w:val="24"/>
          <w:szCs w:val="24"/>
        </w:rPr>
      </w:pPr>
      <w:bookmarkStart w:id="9" w:name="_Hlk104374668"/>
      <w:bookmarkStart w:id="10" w:name="_Hlk104375903"/>
      <w:r w:rsidRPr="004E469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Рабочая программа дисциплины составлена в соответствии с локальными нормативными актами ЧУ ОО ВО «</w:t>
      </w:r>
      <w:r w:rsidRPr="004E4692">
        <w:rPr>
          <w:b/>
          <w:color w:val="000000"/>
          <w:sz w:val="24"/>
          <w:szCs w:val="24"/>
          <w:lang w:eastAsia="en-US"/>
        </w:rPr>
        <w:t>Омская гуманитарная академия</w:t>
      </w:r>
      <w:r w:rsidRPr="004E4692">
        <w:rPr>
          <w:color w:val="000000"/>
          <w:sz w:val="24"/>
          <w:szCs w:val="24"/>
          <w:lang w:eastAsia="en-US"/>
        </w:rPr>
        <w:t>» (</w:t>
      </w:r>
      <w:r w:rsidRPr="004E4692">
        <w:rPr>
          <w:i/>
          <w:color w:val="000000"/>
          <w:sz w:val="24"/>
          <w:szCs w:val="24"/>
          <w:lang w:eastAsia="en-US"/>
        </w:rPr>
        <w:t>далее – Академия; ОмГА</w:t>
      </w:r>
      <w:r w:rsidRPr="004E4692">
        <w:rPr>
          <w:color w:val="000000"/>
          <w:sz w:val="24"/>
          <w:szCs w:val="24"/>
          <w:lang w:eastAsia="en-US"/>
        </w:rPr>
        <w:t>):</w:t>
      </w:r>
    </w:p>
    <w:p w:rsidR="004E4692" w:rsidRPr="004E4692" w:rsidRDefault="004E4692" w:rsidP="004E4692">
      <w:pPr>
        <w:widowControl/>
        <w:autoSpaceDE/>
        <w:adjustRightInd/>
        <w:ind w:firstLine="709"/>
        <w:jc w:val="both"/>
        <w:rPr>
          <w:color w:val="000000"/>
          <w:sz w:val="24"/>
          <w:szCs w:val="24"/>
          <w:lang w:eastAsia="en-US"/>
        </w:rPr>
      </w:pPr>
      <w:bookmarkStart w:id="11" w:name="_Hlk104374748"/>
      <w:r w:rsidRPr="004E469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FE0984" w:rsidRPr="00031CB6" w:rsidRDefault="00FE0984" w:rsidP="00FE0984">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3" w:name="_Hlk165102927"/>
      <w:r w:rsidRPr="00E15B4C">
        <w:rPr>
          <w:color w:val="000000"/>
          <w:sz w:val="24"/>
          <w:szCs w:val="24"/>
        </w:rPr>
        <w:t xml:space="preserve">2024-2025 </w:t>
      </w:r>
      <w:bookmarkEnd w:id="13"/>
      <w:r w:rsidRPr="00E15B4C">
        <w:rPr>
          <w:color w:val="000000"/>
          <w:sz w:val="24"/>
          <w:szCs w:val="24"/>
        </w:rPr>
        <w:t>учебный год, утвержденным приказом ректора от 25.03.2024 № 34</w:t>
      </w:r>
      <w:r w:rsidRPr="00E15B4C">
        <w:rPr>
          <w:sz w:val="24"/>
          <w:szCs w:val="24"/>
        </w:rPr>
        <w:t>.</w:t>
      </w:r>
    </w:p>
    <w:bookmarkEnd w:id="12"/>
    <w:p w:rsidR="00A76E53" w:rsidRPr="003257B8" w:rsidRDefault="00A76E53" w:rsidP="00937709">
      <w:pPr>
        <w:widowControl/>
        <w:autoSpaceDE/>
        <w:autoSpaceDN/>
        <w:adjustRightInd/>
        <w:ind w:firstLine="708"/>
        <w:jc w:val="both"/>
        <w:rPr>
          <w:color w:val="000000"/>
          <w:sz w:val="24"/>
          <w:szCs w:val="24"/>
        </w:rPr>
      </w:pPr>
      <w:r w:rsidRPr="00937709">
        <w:rPr>
          <w:b/>
          <w:color w:val="000000"/>
          <w:sz w:val="24"/>
          <w:szCs w:val="24"/>
        </w:rPr>
        <w:t xml:space="preserve">Возможность </w:t>
      </w:r>
      <w:r w:rsidRPr="003257B8">
        <w:rPr>
          <w:b/>
          <w:color w:val="000000"/>
          <w:sz w:val="24"/>
          <w:szCs w:val="24"/>
        </w:rPr>
        <w:t xml:space="preserve">внесения изменений и дополнений в разработанную Академией образовательную программу в части рабочей программы дисциплины </w:t>
      </w:r>
      <w:r w:rsidR="00BD1A97" w:rsidRPr="003257B8">
        <w:rPr>
          <w:b/>
          <w:bCs/>
          <w:color w:val="000000"/>
          <w:sz w:val="24"/>
          <w:szCs w:val="24"/>
        </w:rPr>
        <w:t>Б1.Б.</w:t>
      </w:r>
      <w:r w:rsidR="00983064" w:rsidRPr="003257B8">
        <w:rPr>
          <w:b/>
          <w:bCs/>
          <w:color w:val="000000"/>
          <w:sz w:val="24"/>
          <w:szCs w:val="24"/>
        </w:rPr>
        <w:t>25</w:t>
      </w:r>
      <w:r w:rsidR="00B46C4F" w:rsidRPr="003257B8">
        <w:rPr>
          <w:b/>
          <w:bCs/>
          <w:color w:val="000000"/>
          <w:sz w:val="24"/>
          <w:szCs w:val="24"/>
        </w:rPr>
        <w:t xml:space="preserve"> </w:t>
      </w:r>
      <w:r w:rsidR="009F4070" w:rsidRPr="003257B8">
        <w:rPr>
          <w:b/>
          <w:color w:val="000000"/>
          <w:sz w:val="24"/>
          <w:szCs w:val="24"/>
        </w:rPr>
        <w:t>«</w:t>
      </w:r>
      <w:r w:rsidR="00BD1A97" w:rsidRPr="003257B8">
        <w:rPr>
          <w:b/>
          <w:color w:val="000000"/>
          <w:sz w:val="24"/>
          <w:szCs w:val="24"/>
        </w:rPr>
        <w:t xml:space="preserve">Деловые коммуникации </w:t>
      </w:r>
      <w:r w:rsidR="000B40A9" w:rsidRPr="003257B8">
        <w:rPr>
          <w:b/>
          <w:color w:val="000000"/>
          <w:sz w:val="24"/>
          <w:szCs w:val="24"/>
        </w:rPr>
        <w:t>» в</w:t>
      </w:r>
      <w:r w:rsidRPr="003257B8">
        <w:rPr>
          <w:b/>
          <w:color w:val="000000"/>
          <w:sz w:val="24"/>
          <w:szCs w:val="24"/>
        </w:rPr>
        <w:t xml:space="preserve"> тече</w:t>
      </w:r>
      <w:r w:rsidR="009F4070" w:rsidRPr="003257B8">
        <w:rPr>
          <w:b/>
          <w:color w:val="000000"/>
          <w:sz w:val="24"/>
          <w:szCs w:val="24"/>
        </w:rPr>
        <w:t xml:space="preserve">ние </w:t>
      </w:r>
      <w:r w:rsidR="00FE0984" w:rsidRPr="00FE0984">
        <w:rPr>
          <w:b/>
          <w:color w:val="000000"/>
          <w:sz w:val="24"/>
          <w:szCs w:val="24"/>
        </w:rPr>
        <w:t xml:space="preserve">2024-2025 </w:t>
      </w:r>
      <w:r w:rsidRPr="003257B8">
        <w:rPr>
          <w:b/>
          <w:color w:val="000000"/>
          <w:sz w:val="24"/>
          <w:szCs w:val="24"/>
        </w:rPr>
        <w:t>учебного года:</w:t>
      </w:r>
    </w:p>
    <w:p w:rsidR="00A76E53" w:rsidRPr="00937709" w:rsidRDefault="00937709" w:rsidP="009F4070">
      <w:pPr>
        <w:ind w:firstLine="709"/>
        <w:jc w:val="both"/>
        <w:rPr>
          <w:color w:val="000000"/>
          <w:sz w:val="24"/>
          <w:szCs w:val="24"/>
        </w:rPr>
      </w:pPr>
      <w:r w:rsidRPr="003257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257B8">
        <w:rPr>
          <w:b/>
          <w:sz w:val="24"/>
          <w:szCs w:val="24"/>
        </w:rPr>
        <w:t>38.03.02 Менеджмент</w:t>
      </w:r>
      <w:r w:rsidRPr="003257B8">
        <w:rPr>
          <w:sz w:val="24"/>
          <w:szCs w:val="24"/>
        </w:rPr>
        <w:t xml:space="preserve"> (уровень бакалавриата), направленность </w:t>
      </w:r>
      <w:r w:rsidRPr="003257B8">
        <w:rPr>
          <w:sz w:val="24"/>
          <w:szCs w:val="24"/>
        </w:rPr>
        <w:lastRenderedPageBreak/>
        <w:t>(профиль)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257B8">
        <w:rPr>
          <w:rFonts w:eastAsia="Courier New"/>
          <w:sz w:val="24"/>
          <w:szCs w:val="24"/>
          <w:lang w:bidi="ru-RU"/>
        </w:rPr>
        <w:t>аналитическая</w:t>
      </w:r>
      <w:r w:rsidRPr="003257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257B8">
        <w:rPr>
          <w:color w:val="000000"/>
          <w:sz w:val="24"/>
          <w:szCs w:val="24"/>
        </w:rPr>
        <w:t xml:space="preserve"> «</w:t>
      </w:r>
      <w:r w:rsidR="00BD1A97" w:rsidRPr="003257B8">
        <w:rPr>
          <w:b/>
          <w:color w:val="000000"/>
          <w:sz w:val="24"/>
          <w:szCs w:val="24"/>
        </w:rPr>
        <w:t>Деловые коммуникации</w:t>
      </w:r>
      <w:r w:rsidR="00A76E53" w:rsidRPr="003257B8">
        <w:rPr>
          <w:color w:val="000000"/>
          <w:sz w:val="24"/>
          <w:szCs w:val="24"/>
        </w:rPr>
        <w:t>» в тече</w:t>
      </w:r>
      <w:r w:rsidR="009F4070" w:rsidRPr="003257B8">
        <w:rPr>
          <w:color w:val="000000"/>
          <w:sz w:val="24"/>
          <w:szCs w:val="24"/>
        </w:rPr>
        <w:t xml:space="preserve">ние </w:t>
      </w:r>
      <w:r w:rsidR="00FE0984" w:rsidRPr="00E15B4C">
        <w:rPr>
          <w:color w:val="000000"/>
          <w:sz w:val="24"/>
          <w:szCs w:val="24"/>
        </w:rPr>
        <w:t xml:space="preserve">2024-2025 </w:t>
      </w:r>
      <w:r w:rsidR="00A76E53" w:rsidRPr="003257B8">
        <w:rPr>
          <w:color w:val="000000"/>
          <w:sz w:val="24"/>
          <w:szCs w:val="24"/>
        </w:rPr>
        <w:t>учебного года.</w:t>
      </w:r>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r w:rsidR="00857FC8" w:rsidRPr="00937709">
        <w:rPr>
          <w:rFonts w:ascii="Times New Roman" w:hAnsi="Times New Roman"/>
          <w:b/>
          <w:color w:val="000000"/>
          <w:sz w:val="24"/>
          <w:szCs w:val="24"/>
        </w:rPr>
        <w:t xml:space="preserve"> </w:t>
      </w:r>
      <w:r w:rsidR="00BD1A97" w:rsidRPr="00937709">
        <w:rPr>
          <w:rFonts w:ascii="Times New Roman" w:hAnsi="Times New Roman"/>
          <w:b/>
          <w:bCs/>
          <w:color w:val="000000"/>
          <w:sz w:val="24"/>
          <w:szCs w:val="24"/>
        </w:rPr>
        <w:t>Б1.Б.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5D59F9" w:rsidRPr="00937709">
        <w:rPr>
          <w:rFonts w:ascii="Times New Roman" w:hAnsi="Times New Roman"/>
          <w:b/>
          <w:bCs/>
          <w:color w:val="000000"/>
          <w:sz w:val="24"/>
          <w:szCs w:val="24"/>
        </w:rPr>
        <w:t xml:space="preserve"> </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r w:rsidR="002B6C87" w:rsidRPr="00937709">
        <w:rPr>
          <w:rFonts w:eastAsia="Calibri"/>
          <w:color w:val="000000"/>
          <w:sz w:val="24"/>
          <w:szCs w:val="24"/>
          <w:lang w:eastAsia="en-US"/>
        </w:rPr>
        <w:t xml:space="preserve">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r w:rsidR="00C96493" w:rsidRPr="00937709">
              <w:rPr>
                <w:color w:val="000000"/>
                <w:sz w:val="24"/>
                <w:szCs w:val="24"/>
              </w:rPr>
              <w:t xml:space="preserve"> </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r w:rsidR="0033261F" w:rsidRPr="00937709">
              <w:rPr>
                <w:color w:val="000000"/>
                <w:sz w:val="24"/>
                <w:szCs w:val="24"/>
              </w:rPr>
              <w:t xml:space="preserve"> </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0033261F" w:rsidRPr="00937709">
              <w:rPr>
                <w:rFonts w:eastAsia="Calibri"/>
                <w:color w:val="000000"/>
                <w:sz w:val="24"/>
                <w:szCs w:val="24"/>
                <w:lang w:eastAsia="en-US"/>
              </w:rPr>
              <w:t xml:space="preserve"> </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t>основными методами таких форм деловой коммуникации, как деловая беседа, переговоры, презентации, дискуссии и т.д.;</w:t>
            </w:r>
            <w:r w:rsidR="0033261F" w:rsidRPr="00937709">
              <w:rPr>
                <w:color w:val="000000"/>
                <w:sz w:val="24"/>
                <w:szCs w:val="24"/>
              </w:rPr>
              <w:t xml:space="preserve"> </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t xml:space="preserve">умением организовать и </w:t>
            </w:r>
            <w:r w:rsidRPr="00937709">
              <w:rPr>
                <w:color w:val="000000"/>
                <w:sz w:val="24"/>
                <w:szCs w:val="24"/>
              </w:rPr>
              <w:lastRenderedPageBreak/>
              <w:t>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lastRenderedPageBreak/>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lastRenderedPageBreak/>
              <w:t>вербальные и невербальные средства коммуникации;</w:t>
            </w:r>
            <w:r w:rsidR="0033261F" w:rsidRPr="00937709">
              <w:rPr>
                <w:color w:val="000000"/>
                <w:sz w:val="24"/>
                <w:szCs w:val="24"/>
              </w:rPr>
              <w:t xml:space="preserve"> </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r w:rsidRPr="00937709">
              <w:rPr>
                <w:rFonts w:eastAsia="Calibri"/>
                <w:color w:val="000000"/>
                <w:sz w:val="24"/>
                <w:szCs w:val="24"/>
                <w:lang w:eastAsia="en-US"/>
              </w:rPr>
              <w:t xml:space="preserve"> </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r w:rsidR="0033261F" w:rsidRPr="00937709">
              <w:rPr>
                <w:color w:val="000000"/>
                <w:sz w:val="24"/>
                <w:szCs w:val="24"/>
              </w:rPr>
              <w:t xml:space="preserve"> </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BD1A97" w:rsidRPr="00937709">
        <w:rPr>
          <w:b/>
          <w:bCs/>
          <w:color w:val="000000"/>
          <w:sz w:val="24"/>
          <w:szCs w:val="24"/>
        </w:rPr>
        <w:t xml:space="preserve"> </w:t>
      </w:r>
      <w:r w:rsidR="006B066C" w:rsidRPr="00937709">
        <w:rPr>
          <w:b/>
          <w:color w:val="000000"/>
          <w:sz w:val="24"/>
          <w:szCs w:val="24"/>
        </w:rPr>
        <w:t>«</w:t>
      </w:r>
      <w:r w:rsidR="00BD1A97" w:rsidRPr="00937709">
        <w:rPr>
          <w:b/>
          <w:color w:val="000000"/>
          <w:sz w:val="24"/>
          <w:szCs w:val="24"/>
        </w:rPr>
        <w:t>Деловые коммуникации</w:t>
      </w:r>
      <w:r w:rsidR="006B066C" w:rsidRPr="00937709">
        <w:rPr>
          <w:b/>
          <w:color w:val="000000"/>
          <w:sz w:val="24"/>
          <w:szCs w:val="24"/>
        </w:rPr>
        <w:t>»</w:t>
      </w:r>
      <w:r w:rsidRPr="00937709">
        <w:rPr>
          <w:color w:val="000000"/>
          <w:sz w:val="24"/>
          <w:szCs w:val="24"/>
        </w:rPr>
        <w:t xml:space="preserve"> </w:t>
      </w:r>
      <w:r w:rsidRPr="00937709">
        <w:rPr>
          <w:rFonts w:eastAsia="Calibri"/>
          <w:color w:val="000000"/>
          <w:sz w:val="24"/>
          <w:szCs w:val="24"/>
          <w:lang w:eastAsia="en-US"/>
        </w:rPr>
        <w:t xml:space="preserve">является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Коды форми-руемых компе-тенций</w:t>
            </w: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Б1.Б.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Pr="007C6932">
              <w:rPr>
                <w:bCs/>
                <w:color w:val="000000"/>
                <w:sz w:val="24"/>
                <w:szCs w:val="24"/>
              </w:rPr>
              <w:t>Практикум руководителя</w:t>
            </w:r>
            <w:r w:rsidR="002C3106" w:rsidRPr="007C6932">
              <w:rPr>
                <w:bCs/>
                <w:color w:val="000000"/>
                <w:sz w:val="24"/>
                <w:szCs w:val="24"/>
              </w:rPr>
              <w:t xml:space="preserve"> </w:t>
            </w:r>
            <w:r w:rsidR="007C6932" w:rsidRPr="007C6932">
              <w:rPr>
                <w:bCs/>
                <w:color w:val="000000"/>
                <w:sz w:val="24"/>
                <w:szCs w:val="24"/>
              </w:rPr>
              <w:t>(тренинг)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lastRenderedPageBreak/>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C96493" w:rsidRPr="00937709">
              <w:rPr>
                <w:rFonts w:eastAsia="Calibri"/>
                <w:color w:val="000000"/>
                <w:sz w:val="24"/>
                <w:szCs w:val="24"/>
                <w:lang w:eastAsia="en-US"/>
              </w:rPr>
              <w:t xml:space="preserve"> </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A32A5F" w:rsidRPr="00937709">
              <w:rPr>
                <w:rFonts w:eastAsia="Calibri"/>
                <w:color w:val="000000"/>
                <w:sz w:val="24"/>
                <w:szCs w:val="24"/>
                <w:lang w:eastAsia="en-US"/>
              </w:rPr>
              <w:t xml:space="preserve"> </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r w:rsidR="00A32A5F" w:rsidRPr="00937709">
              <w:rPr>
                <w:rFonts w:eastAsia="Calibri"/>
                <w:color w:val="000000"/>
                <w:sz w:val="24"/>
                <w:szCs w:val="24"/>
                <w:lang w:eastAsia="en-US"/>
              </w:rPr>
              <w:t xml:space="preserve"> </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интер-акт.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lastRenderedPageBreak/>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Pr="00937709">
        <w:t xml:space="preserve"> </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lastRenderedPageBreak/>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lastRenderedPageBreak/>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 xml:space="preserve">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w:t>
      </w:r>
      <w:r w:rsidRPr="00937709">
        <w:lastRenderedPageBreak/>
        <w:t>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454457" w:rsidRPr="00937709" w:rsidRDefault="00454457" w:rsidP="00F803A3">
      <w:pPr>
        <w:tabs>
          <w:tab w:val="left" w:pos="900"/>
        </w:tabs>
        <w:ind w:firstLine="709"/>
        <w:jc w:val="both"/>
        <w:rPr>
          <w:b/>
          <w:color w:val="000000"/>
          <w:sz w:val="24"/>
          <w:szCs w:val="24"/>
        </w:rPr>
      </w:pP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обучающихся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516F43" w:rsidRPr="00937709">
        <w:rPr>
          <w:rFonts w:ascii="Times New Roman" w:hAnsi="Times New Roman"/>
          <w:color w:val="000000"/>
          <w:sz w:val="24"/>
          <w:szCs w:val="24"/>
        </w:rPr>
        <w:t xml:space="preserve"> </w:t>
      </w:r>
      <w:r w:rsidR="003658B8">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Омской гуманитарной академии, 201</w:t>
      </w:r>
      <w:r w:rsidR="003257B8">
        <w:rPr>
          <w:rFonts w:ascii="Times New Roman" w:hAnsi="Times New Roman"/>
          <w:color w:val="000000"/>
          <w:sz w:val="24"/>
          <w:szCs w:val="24"/>
        </w:rPr>
        <w:t>9</w:t>
      </w:r>
      <w:r w:rsidR="00920199" w:rsidRPr="00937709">
        <w:rPr>
          <w:rFonts w:ascii="Times New Roman" w:hAnsi="Times New Roman"/>
          <w:color w:val="000000"/>
          <w:sz w:val="24"/>
          <w:szCs w:val="24"/>
        </w:rPr>
        <w:t xml:space="preserve">. </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37709" w:rsidRDefault="007865CB" w:rsidP="00705FB5">
      <w:pPr>
        <w:jc w:val="both"/>
        <w:rPr>
          <w:rFonts w:eastAsia="Calibri"/>
          <w:b/>
          <w:color w:val="000000"/>
          <w:sz w:val="24"/>
          <w:szCs w:val="24"/>
        </w:rPr>
      </w:pPr>
    </w:p>
    <w:p w:rsidR="00785842" w:rsidRPr="00937709" w:rsidRDefault="00937709" w:rsidP="00705FB5">
      <w:pPr>
        <w:ind w:firstLine="709"/>
        <w:jc w:val="both"/>
        <w:rPr>
          <w:b/>
          <w:color w:val="000000"/>
          <w:sz w:val="24"/>
          <w:szCs w:val="24"/>
        </w:rPr>
      </w:pPr>
      <w:r w:rsidRPr="00937709">
        <w:rPr>
          <w:b/>
          <w:color w:val="000000"/>
          <w:sz w:val="24"/>
          <w:szCs w:val="24"/>
        </w:rPr>
        <w:t>7</w:t>
      </w:r>
      <w:r w:rsidR="007F4B97" w:rsidRPr="00937709">
        <w:rPr>
          <w:b/>
          <w:color w:val="000000"/>
          <w:sz w:val="24"/>
          <w:szCs w:val="24"/>
        </w:rPr>
        <w:t>.</w:t>
      </w:r>
      <w:r w:rsidR="007865CB" w:rsidRPr="00937709">
        <w:rPr>
          <w:b/>
          <w:color w:val="000000"/>
          <w:sz w:val="24"/>
          <w:szCs w:val="24"/>
        </w:rPr>
        <w:t xml:space="preserve"> </w:t>
      </w:r>
      <w:r w:rsidR="00785842" w:rsidRPr="00937709">
        <w:rPr>
          <w:b/>
          <w:color w:val="000000"/>
          <w:sz w:val="24"/>
          <w:szCs w:val="24"/>
        </w:rPr>
        <w:t>Перечень основной и дополнительной учебной литературы, необходимой для освоения дисциплины</w:t>
      </w:r>
    </w:p>
    <w:p w:rsidR="00705814" w:rsidRPr="00937709" w:rsidRDefault="00705814" w:rsidP="00594BFD">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r w:rsidR="00705FB5" w:rsidRPr="00937709">
        <w:rPr>
          <w:b/>
          <w:bCs/>
          <w:color w:val="000000"/>
          <w:sz w:val="24"/>
          <w:szCs w:val="24"/>
        </w:rPr>
        <w:t>:</w:t>
      </w:r>
    </w:p>
    <w:p w:rsidR="003257B8" w:rsidRPr="0019654E" w:rsidRDefault="003257B8" w:rsidP="002C38C4">
      <w:pPr>
        <w:numPr>
          <w:ilvl w:val="0"/>
          <w:numId w:val="23"/>
        </w:numPr>
        <w:tabs>
          <w:tab w:val="left" w:pos="426"/>
          <w:tab w:val="left" w:pos="4351"/>
        </w:tabs>
        <w:ind w:left="0" w:firstLine="0"/>
        <w:jc w:val="both"/>
        <w:rPr>
          <w:sz w:val="24"/>
          <w:szCs w:val="24"/>
        </w:rPr>
      </w:pPr>
      <w:r w:rsidRPr="0019654E">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hyperlink r:id="rId8" w:history="1">
        <w:r w:rsidR="00D34536">
          <w:rPr>
            <w:rStyle w:val="a7"/>
            <w:sz w:val="24"/>
            <w:szCs w:val="24"/>
            <w:shd w:val="clear" w:color="auto" w:fill="FCFCFC"/>
          </w:rPr>
          <w:t>http://www.iprbookshop.ru/61079.html</w:t>
        </w:r>
      </w:hyperlink>
    </w:p>
    <w:p w:rsidR="00937709" w:rsidRPr="0019654E" w:rsidRDefault="00937709" w:rsidP="002C38C4">
      <w:pPr>
        <w:numPr>
          <w:ilvl w:val="0"/>
          <w:numId w:val="23"/>
        </w:numPr>
        <w:tabs>
          <w:tab w:val="left" w:pos="426"/>
          <w:tab w:val="left" w:pos="4351"/>
        </w:tabs>
        <w:ind w:left="0" w:firstLine="0"/>
        <w:jc w:val="both"/>
        <w:rPr>
          <w:sz w:val="24"/>
          <w:szCs w:val="24"/>
        </w:rPr>
      </w:pPr>
      <w:r w:rsidRPr="0019654E">
        <w:rPr>
          <w:iCs/>
          <w:sz w:val="24"/>
          <w:szCs w:val="24"/>
        </w:rPr>
        <w:t xml:space="preserve">Жернакова, М. Б. </w:t>
      </w:r>
      <w:r w:rsidRPr="0019654E">
        <w:rPr>
          <w:sz w:val="24"/>
          <w:szCs w:val="24"/>
        </w:rPr>
        <w:t xml:space="preserve">Деловые коммуникации : учебник и практикум для прикладного бакалавриата / М. Б. Жернакова, И. А. Румянцева. — М. : Издательство Юрайт, 2018. — 370 с. — (Серия : Бакалавр. Прикладной курс). — ISBN 978-5-534-00331-4.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hyperlink r:id="rId9" w:history="1">
        <w:r w:rsidR="00D34536">
          <w:rPr>
            <w:rStyle w:val="a7"/>
            <w:sz w:val="24"/>
            <w:szCs w:val="24"/>
            <w:shd w:val="clear" w:color="auto" w:fill="FCFCFC"/>
          </w:rPr>
          <w:t>https://biblio-online.ru/viewer/delovye-kommunikacii-412860#page/2</w:t>
        </w:r>
      </w:hyperlink>
      <w:r w:rsidRPr="0019654E">
        <w:rPr>
          <w:sz w:val="24"/>
          <w:szCs w:val="24"/>
        </w:rPr>
        <w:t xml:space="preserve"> </w:t>
      </w:r>
    </w:p>
    <w:p w:rsidR="002C38C4" w:rsidRPr="0019654E" w:rsidRDefault="002C38C4" w:rsidP="002C38C4">
      <w:pPr>
        <w:tabs>
          <w:tab w:val="left" w:pos="426"/>
          <w:tab w:val="left" w:pos="4351"/>
        </w:tabs>
        <w:jc w:val="both"/>
        <w:rPr>
          <w:b/>
          <w:bCs/>
          <w:sz w:val="24"/>
          <w:szCs w:val="24"/>
        </w:rPr>
      </w:pPr>
    </w:p>
    <w:p w:rsidR="002C38C4" w:rsidRPr="0019654E" w:rsidRDefault="002C38C4" w:rsidP="002C38C4">
      <w:pPr>
        <w:tabs>
          <w:tab w:val="left" w:pos="426"/>
        </w:tabs>
        <w:jc w:val="center"/>
        <w:rPr>
          <w:b/>
          <w:bCs/>
          <w:sz w:val="24"/>
          <w:szCs w:val="24"/>
        </w:rPr>
      </w:pPr>
      <w:r w:rsidRPr="0019654E">
        <w:rPr>
          <w:b/>
          <w:bCs/>
          <w:sz w:val="24"/>
          <w:szCs w:val="24"/>
        </w:rPr>
        <w:t>Дополнительная литература</w:t>
      </w:r>
    </w:p>
    <w:p w:rsidR="0019654E" w:rsidRPr="0019654E" w:rsidRDefault="0019654E" w:rsidP="005742E6">
      <w:pPr>
        <w:widowControl/>
        <w:numPr>
          <w:ilvl w:val="0"/>
          <w:numId w:val="13"/>
        </w:numPr>
        <w:tabs>
          <w:tab w:val="left" w:pos="426"/>
        </w:tabs>
        <w:autoSpaceDE/>
        <w:autoSpaceDN/>
        <w:adjustRightInd/>
        <w:ind w:left="0" w:firstLine="0"/>
        <w:jc w:val="both"/>
        <w:rPr>
          <w:sz w:val="24"/>
          <w:szCs w:val="24"/>
        </w:rPr>
      </w:pPr>
      <w:r w:rsidRPr="0019654E">
        <w:rPr>
          <w:i/>
          <w:iCs/>
          <w:sz w:val="24"/>
          <w:szCs w:val="24"/>
        </w:rPr>
        <w:t xml:space="preserve">Колышкина, Т. Б. </w:t>
      </w:r>
      <w:r w:rsidRPr="0019654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10" w:history="1">
        <w:r w:rsidR="00D34536">
          <w:rPr>
            <w:rStyle w:val="a7"/>
            <w:sz w:val="24"/>
            <w:szCs w:val="24"/>
          </w:rPr>
          <w:t>https://biblio-online.ru/bcode/422837</w:t>
        </w:r>
      </w:hyperlink>
      <w:r w:rsidRPr="0019654E">
        <w:rPr>
          <w:sz w:val="24"/>
          <w:szCs w:val="24"/>
        </w:rPr>
        <w:t xml:space="preserve"> </w:t>
      </w:r>
    </w:p>
    <w:p w:rsidR="003257B8" w:rsidRPr="0019654E" w:rsidRDefault="003257B8" w:rsidP="005742E6">
      <w:pPr>
        <w:widowControl/>
        <w:numPr>
          <w:ilvl w:val="0"/>
          <w:numId w:val="13"/>
        </w:numPr>
        <w:tabs>
          <w:tab w:val="left" w:pos="426"/>
        </w:tabs>
        <w:autoSpaceDE/>
        <w:autoSpaceDN/>
        <w:adjustRightInd/>
        <w:ind w:left="0" w:firstLine="0"/>
        <w:jc w:val="both"/>
        <w:rPr>
          <w:sz w:val="24"/>
          <w:szCs w:val="24"/>
        </w:rPr>
      </w:pPr>
      <w:r w:rsidRPr="0019654E">
        <w:rPr>
          <w:sz w:val="24"/>
          <w:szCs w:val="24"/>
        </w:rPr>
        <w:t xml:space="preserve">Короткий, С. В. Деловые коммуникации [Электронный ресурс] : учебное пособие / С. В. Короткий. — Электрон. текстовые данные. — Саратов : Вузовское образование, 2019. — 90 c. — 978-5-4487-0472-7.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r w:rsidRPr="0019654E">
        <w:rPr>
          <w:sz w:val="24"/>
          <w:szCs w:val="24"/>
        </w:rPr>
        <w:t xml:space="preserve"> </w:t>
      </w:r>
      <w:hyperlink r:id="rId11" w:history="1">
        <w:r w:rsidR="00D34536">
          <w:rPr>
            <w:rStyle w:val="a7"/>
            <w:sz w:val="24"/>
            <w:szCs w:val="24"/>
          </w:rPr>
          <w:t>http://www.iprbookshop.ru/80614.html</w:t>
        </w:r>
      </w:hyperlink>
      <w:r w:rsidRPr="0019654E">
        <w:rPr>
          <w:sz w:val="24"/>
          <w:szCs w:val="24"/>
        </w:rPr>
        <w:t xml:space="preserve"> </w:t>
      </w:r>
    </w:p>
    <w:p w:rsidR="003257B8" w:rsidRPr="0019654E" w:rsidRDefault="003257B8" w:rsidP="005742E6">
      <w:pPr>
        <w:widowControl/>
        <w:numPr>
          <w:ilvl w:val="0"/>
          <w:numId w:val="13"/>
        </w:numPr>
        <w:tabs>
          <w:tab w:val="left" w:pos="426"/>
        </w:tabs>
        <w:autoSpaceDE/>
        <w:autoSpaceDN/>
        <w:adjustRightInd/>
        <w:ind w:left="0" w:firstLine="0"/>
        <w:jc w:val="both"/>
        <w:rPr>
          <w:sz w:val="24"/>
          <w:szCs w:val="24"/>
          <w:shd w:val="clear" w:color="auto" w:fill="FFFFFF"/>
        </w:rPr>
      </w:pPr>
      <w:r w:rsidRPr="0019654E">
        <w:rPr>
          <w:sz w:val="24"/>
          <w:szCs w:val="24"/>
        </w:rPr>
        <w:t xml:space="preserve">Лисс, Э. М. Деловые коммуникации [Электронный ресурс] : учебник для бакалавров / Э. М. Лисс, А. С. Ковальчук. — Электрон. текстовые данные. — М. : Дашков и К, 2018. — 344 c. — 978-5-394-02802-1.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r w:rsidRPr="0019654E">
        <w:rPr>
          <w:sz w:val="24"/>
          <w:szCs w:val="24"/>
        </w:rPr>
        <w:t xml:space="preserve"> </w:t>
      </w:r>
      <w:hyperlink r:id="rId12" w:history="1">
        <w:r w:rsidR="00D34536">
          <w:rPr>
            <w:rStyle w:val="a7"/>
            <w:sz w:val="24"/>
            <w:szCs w:val="24"/>
          </w:rPr>
          <w:t>http://www.iprbookshop.ru/85358.html</w:t>
        </w:r>
      </w:hyperlink>
    </w:p>
    <w:p w:rsidR="00B86DE3" w:rsidRPr="00937709" w:rsidRDefault="00B86DE3" w:rsidP="00705FB5">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w:t>
      </w:r>
      <w:r w:rsidR="00777B09" w:rsidRPr="00937709">
        <w:rPr>
          <w:b/>
          <w:color w:val="000000"/>
          <w:sz w:val="24"/>
          <w:szCs w:val="24"/>
        </w:rPr>
        <w:t xml:space="preserve"> </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r w:rsidRPr="00937709">
        <w:rPr>
          <w:rFonts w:ascii="Times New Roman" w:hAnsi="Times New Roman"/>
          <w:color w:val="000000"/>
          <w:sz w:val="24"/>
          <w:szCs w:val="24"/>
          <w:lang w:val="en-US"/>
        </w:rPr>
        <w:t>IPRBooks</w:t>
      </w:r>
      <w:r w:rsidRPr="00937709">
        <w:rPr>
          <w:rFonts w:ascii="Times New Roman" w:hAnsi="Times New Roman"/>
          <w:color w:val="000000"/>
          <w:sz w:val="24"/>
          <w:szCs w:val="24"/>
        </w:rPr>
        <w:t xml:space="preserve">  Режим доступа: </w:t>
      </w:r>
      <w:hyperlink r:id="rId13" w:history="1">
        <w:r w:rsidR="00D34536">
          <w:rPr>
            <w:rStyle w:val="a7"/>
            <w:rFonts w:ascii="Times New Roman" w:hAnsi="Times New Roman"/>
            <w:sz w:val="24"/>
            <w:szCs w:val="24"/>
          </w:rPr>
          <w:t>http://www.iprbookshop.ru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издательства «Юрайт» Режим доступа: </w:t>
      </w:r>
      <w:hyperlink r:id="rId14" w:history="1">
        <w:r w:rsidR="00D34536">
          <w:rPr>
            <w:rStyle w:val="a7"/>
            <w:rFonts w:ascii="Times New Roman" w:hAnsi="Times New Roman"/>
            <w:sz w:val="24"/>
            <w:szCs w:val="24"/>
          </w:rPr>
          <w:t>http://biblio-online.ru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34536">
          <w:rPr>
            <w:rStyle w:val="a7"/>
            <w:rFonts w:ascii="Times New Roman" w:hAnsi="Times New Roman"/>
            <w:sz w:val="24"/>
            <w:szCs w:val="24"/>
          </w:rPr>
          <w:t>http://window.edu.ru/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Научная электронная библиотека e-library.ru Режим доступа: </w:t>
      </w:r>
      <w:hyperlink r:id="rId16" w:history="1">
        <w:r w:rsidR="00D34536">
          <w:rPr>
            <w:rStyle w:val="a7"/>
            <w:rFonts w:ascii="Times New Roman" w:hAnsi="Times New Roman"/>
            <w:sz w:val="24"/>
            <w:szCs w:val="24"/>
          </w:rPr>
          <w:t>http://elibrary.ru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Elsevier Режим доступа:  </w:t>
      </w:r>
      <w:hyperlink r:id="rId17" w:history="1">
        <w:r w:rsidR="00D34536">
          <w:rPr>
            <w:rStyle w:val="a7"/>
            <w:rFonts w:ascii="Times New Roman" w:hAnsi="Times New Roman"/>
            <w:sz w:val="24"/>
            <w:szCs w:val="24"/>
          </w:rPr>
          <w:t>http://www.sciencedirect.com</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Федеральный портал «Российское образование» Режим доступа:  </w:t>
      </w:r>
      <w:hyperlink r:id="rId18" w:history="1">
        <w:r w:rsidR="00D34536">
          <w:rPr>
            <w:rStyle w:val="a7"/>
            <w:rFonts w:ascii="Times New Roman" w:hAnsi="Times New Roman"/>
            <w:sz w:val="24"/>
            <w:szCs w:val="24"/>
          </w:rPr>
          <w:t>www.edu.ru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Кембриджского университета Режим доступа: </w:t>
      </w:r>
      <w:hyperlink r:id="rId19" w:history="1">
        <w:r w:rsidR="00D34536">
          <w:rPr>
            <w:rStyle w:val="a7"/>
            <w:rFonts w:ascii="Times New Roman" w:hAnsi="Times New Roman"/>
            <w:sz w:val="24"/>
            <w:szCs w:val="24"/>
          </w:rPr>
          <w:t>http://journals.cambridge.org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Оксфордского университета Режим доступа:  </w:t>
      </w:r>
      <w:hyperlink r:id="rId20" w:history="1">
        <w:r w:rsidR="00D34536">
          <w:rPr>
            <w:rStyle w:val="a7"/>
            <w:rFonts w:ascii="Times New Roman" w:hAnsi="Times New Roman"/>
            <w:sz w:val="24"/>
            <w:szCs w:val="24"/>
          </w:rPr>
          <w:t>http://www.oxfordjoumals.org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Словари и энциклопедии на Академике Режим доступа: </w:t>
      </w:r>
      <w:hyperlink r:id="rId21" w:history="1">
        <w:r w:rsidR="00D34536">
          <w:rPr>
            <w:rStyle w:val="a7"/>
            <w:rFonts w:ascii="Times New Roman" w:hAnsi="Times New Roman"/>
            <w:sz w:val="24"/>
            <w:szCs w:val="24"/>
          </w:rPr>
          <w:t>http://dic.academic.ru/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34536">
          <w:rPr>
            <w:rStyle w:val="a7"/>
            <w:rFonts w:ascii="Times New Roman" w:hAnsi="Times New Roman"/>
            <w:sz w:val="24"/>
            <w:szCs w:val="24"/>
          </w:rPr>
          <w:t>http://www.benran.ru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Госкомстата РФ. Режим доступа: </w:t>
      </w:r>
      <w:hyperlink r:id="rId23" w:history="1">
        <w:r w:rsidR="00D34536">
          <w:rPr>
            <w:rStyle w:val="a7"/>
            <w:rFonts w:ascii="Times New Roman" w:hAnsi="Times New Roman"/>
            <w:sz w:val="24"/>
            <w:szCs w:val="24"/>
          </w:rPr>
          <w:t>http://www.gks.ru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34536">
          <w:rPr>
            <w:rStyle w:val="a7"/>
            <w:rFonts w:ascii="Times New Roman" w:hAnsi="Times New Roman"/>
            <w:sz w:val="24"/>
            <w:szCs w:val="24"/>
          </w:rPr>
          <w:t>http://diss.rsl.ru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D34536">
          <w:rPr>
            <w:rStyle w:val="a7"/>
            <w:rFonts w:ascii="Times New Roman" w:hAnsi="Times New Roman"/>
            <w:sz w:val="24"/>
            <w:szCs w:val="24"/>
          </w:rPr>
          <w:t>http://ru.spinform.ru</w:t>
        </w:r>
      </w:hyperlink>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7709">
        <w:rPr>
          <w:rFonts w:eastAsia="Calibri"/>
          <w:color w:val="000000"/>
          <w:sz w:val="24"/>
          <w:szCs w:val="24"/>
        </w:rPr>
        <w:t xml:space="preserve"> </w:t>
      </w:r>
      <w:r w:rsidRPr="00937709">
        <w:rPr>
          <w:color w:val="000000"/>
          <w:sz w:val="24"/>
          <w:szCs w:val="24"/>
        </w:rPr>
        <w:t xml:space="preserve">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w:t>
      </w:r>
      <w:r w:rsidRPr="00937709">
        <w:rPr>
          <w:rFonts w:eastAsia="Calibri"/>
          <w:color w:val="000000"/>
          <w:sz w:val="24"/>
          <w:szCs w:val="24"/>
        </w:rPr>
        <w:t xml:space="preserve"> </w:t>
      </w:r>
      <w:r w:rsidRPr="0093770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7709">
        <w:rPr>
          <w:rFonts w:eastAsia="Calibri"/>
          <w:color w:val="000000"/>
          <w:sz w:val="24"/>
          <w:szCs w:val="24"/>
        </w:rPr>
        <w:t xml:space="preserve"> </w:t>
      </w:r>
      <w:r w:rsidRPr="0093770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7709">
        <w:rPr>
          <w:rFonts w:eastAsia="Calibri"/>
          <w:color w:val="000000"/>
          <w:sz w:val="24"/>
          <w:szCs w:val="24"/>
        </w:rPr>
        <w:t xml:space="preserve"> </w:t>
      </w:r>
      <w:r w:rsidRPr="00937709">
        <w:rPr>
          <w:color w:val="000000"/>
          <w:sz w:val="24"/>
          <w:szCs w:val="24"/>
        </w:rPr>
        <w:t>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5C20F0" w:rsidRPr="00937709">
        <w:rPr>
          <w:color w:val="000000"/>
          <w:sz w:val="24"/>
          <w:szCs w:val="24"/>
        </w:rPr>
        <w:t xml:space="preserve"> </w:t>
      </w:r>
      <w:r w:rsidR="00777B09" w:rsidRPr="00937709">
        <w:rPr>
          <w:color w:val="000000"/>
          <w:sz w:val="24"/>
          <w:szCs w:val="24"/>
        </w:rPr>
        <w:t>Академии</w:t>
      </w:r>
      <w:r w:rsidRPr="00937709">
        <w:rPr>
          <w:color w:val="000000"/>
          <w:sz w:val="24"/>
          <w:szCs w:val="24"/>
        </w:rPr>
        <w:t xml:space="preserve"> обеспечивает:</w:t>
      </w:r>
      <w:r w:rsidRPr="00937709">
        <w:rPr>
          <w:rFonts w:eastAsia="Calibri"/>
          <w:color w:val="000000"/>
          <w:sz w:val="24"/>
          <w:szCs w:val="24"/>
        </w:rPr>
        <w:t xml:space="preserve"> </w:t>
      </w:r>
      <w:r w:rsidRPr="00937709">
        <w:rPr>
          <w:color w:val="000000"/>
          <w:sz w:val="24"/>
          <w:szCs w:val="24"/>
        </w:rPr>
        <w:t>доступ к учебным планам, рабочим программам дисциплин (модулей), практик, к</w:t>
      </w:r>
      <w:r w:rsidRPr="00937709">
        <w:rPr>
          <w:rFonts w:eastAsia="Calibri"/>
          <w:color w:val="000000"/>
          <w:sz w:val="24"/>
          <w:szCs w:val="24"/>
        </w:rPr>
        <w:t xml:space="preserve"> </w:t>
      </w:r>
      <w:r w:rsidRPr="00937709">
        <w:rPr>
          <w:color w:val="000000"/>
          <w:sz w:val="24"/>
          <w:szCs w:val="24"/>
        </w:rPr>
        <w:t>изданиям электронных библиотечных систем и электронным образовательным ресурсам,</w:t>
      </w:r>
      <w:r w:rsidRPr="00937709">
        <w:rPr>
          <w:rFonts w:eastAsia="Calibri"/>
          <w:color w:val="000000"/>
          <w:sz w:val="24"/>
          <w:szCs w:val="24"/>
        </w:rPr>
        <w:t xml:space="preserve"> </w:t>
      </w:r>
      <w:r w:rsidRPr="00937709">
        <w:rPr>
          <w:color w:val="000000"/>
          <w:sz w:val="24"/>
          <w:szCs w:val="24"/>
        </w:rPr>
        <w:t>указанным в рабочих программах;</w:t>
      </w:r>
      <w:r w:rsidRPr="00937709">
        <w:rPr>
          <w:rFonts w:eastAsia="Calibri"/>
          <w:color w:val="000000"/>
          <w:sz w:val="24"/>
          <w:szCs w:val="24"/>
        </w:rPr>
        <w:t xml:space="preserve"> </w:t>
      </w:r>
      <w:r w:rsidRPr="00937709">
        <w:rPr>
          <w:color w:val="000000"/>
          <w:sz w:val="24"/>
          <w:szCs w:val="24"/>
        </w:rPr>
        <w:t>фиксацию хода образовательного процесса, результатов промежуточной аттестации</w:t>
      </w:r>
      <w:r w:rsidRPr="00937709">
        <w:rPr>
          <w:rFonts w:eastAsia="Calibri"/>
          <w:color w:val="000000"/>
          <w:sz w:val="24"/>
          <w:szCs w:val="24"/>
        </w:rPr>
        <w:t xml:space="preserve"> </w:t>
      </w:r>
      <w:r w:rsidRPr="00937709">
        <w:rPr>
          <w:color w:val="000000"/>
          <w:sz w:val="24"/>
          <w:szCs w:val="24"/>
        </w:rPr>
        <w:t>и результатов освоения основной образовательной программы;</w:t>
      </w:r>
      <w:r w:rsidRPr="00937709">
        <w:rPr>
          <w:rFonts w:eastAsia="Calibri"/>
          <w:color w:val="000000"/>
          <w:sz w:val="24"/>
          <w:szCs w:val="24"/>
        </w:rPr>
        <w:t xml:space="preserve"> </w:t>
      </w:r>
      <w:r w:rsidRPr="00937709">
        <w:rPr>
          <w:color w:val="000000"/>
          <w:sz w:val="24"/>
          <w:szCs w:val="24"/>
        </w:rPr>
        <w:t>проведение всех видов занятий, процедур оценки результатов обучения, реализация</w:t>
      </w:r>
      <w:r w:rsidRPr="00937709">
        <w:rPr>
          <w:rFonts w:eastAsia="Calibri"/>
          <w:color w:val="000000"/>
          <w:sz w:val="24"/>
          <w:szCs w:val="24"/>
        </w:rPr>
        <w:t xml:space="preserve"> </w:t>
      </w:r>
      <w:r w:rsidRPr="00937709">
        <w:rPr>
          <w:color w:val="000000"/>
          <w:sz w:val="24"/>
          <w:szCs w:val="24"/>
        </w:rPr>
        <w:t>которых предусмотрена с применением электронного обучения, дистанционных</w:t>
      </w:r>
      <w:r w:rsidRPr="00937709">
        <w:rPr>
          <w:rFonts w:eastAsia="Calibri"/>
          <w:color w:val="000000"/>
          <w:sz w:val="24"/>
          <w:szCs w:val="24"/>
        </w:rPr>
        <w:t xml:space="preserve"> </w:t>
      </w:r>
      <w:r w:rsidRPr="00937709">
        <w:rPr>
          <w:color w:val="000000"/>
          <w:sz w:val="24"/>
          <w:szCs w:val="24"/>
        </w:rPr>
        <w:t>образовательных технологий;</w:t>
      </w:r>
      <w:r w:rsidRPr="00937709">
        <w:rPr>
          <w:rFonts w:eastAsia="Calibri"/>
          <w:color w:val="000000"/>
          <w:sz w:val="24"/>
          <w:szCs w:val="24"/>
        </w:rPr>
        <w:t xml:space="preserve"> </w:t>
      </w:r>
      <w:r w:rsidRPr="00937709">
        <w:rPr>
          <w:color w:val="000000"/>
          <w:sz w:val="24"/>
          <w:szCs w:val="24"/>
        </w:rPr>
        <w:t>формирование электронного портфолио обучающегося, в том числе сохранение</w:t>
      </w:r>
      <w:r w:rsidRPr="00937709">
        <w:rPr>
          <w:rFonts w:eastAsia="Calibri"/>
          <w:color w:val="000000"/>
          <w:sz w:val="24"/>
          <w:szCs w:val="24"/>
        </w:rPr>
        <w:t xml:space="preserve"> </w:t>
      </w:r>
      <w:r w:rsidRPr="00937709">
        <w:rPr>
          <w:color w:val="000000"/>
          <w:sz w:val="24"/>
          <w:szCs w:val="24"/>
        </w:rPr>
        <w:t>работ обучающегося, рецензий и оценок на эти работы со стороны любых участников</w:t>
      </w:r>
      <w:r w:rsidRPr="00937709">
        <w:rPr>
          <w:rFonts w:eastAsia="Calibri"/>
          <w:color w:val="000000"/>
          <w:sz w:val="24"/>
          <w:szCs w:val="24"/>
        </w:rPr>
        <w:t xml:space="preserve"> </w:t>
      </w:r>
      <w:r w:rsidRPr="00937709">
        <w:rPr>
          <w:color w:val="000000"/>
          <w:sz w:val="24"/>
          <w:szCs w:val="24"/>
        </w:rPr>
        <w:t>образовательного процесса;</w:t>
      </w:r>
      <w:r w:rsidRPr="00937709">
        <w:rPr>
          <w:rFonts w:eastAsia="Calibri"/>
          <w:color w:val="000000"/>
          <w:sz w:val="24"/>
          <w:szCs w:val="24"/>
        </w:rPr>
        <w:t xml:space="preserve"> </w:t>
      </w:r>
      <w:r w:rsidRPr="00937709">
        <w:rPr>
          <w:color w:val="000000"/>
          <w:sz w:val="24"/>
          <w:szCs w:val="24"/>
        </w:rPr>
        <w:t>взаимодействие между участниками образовательного процесса, в том числе</w:t>
      </w:r>
      <w:r w:rsidRPr="00937709">
        <w:rPr>
          <w:rFonts w:eastAsia="Calibri"/>
          <w:color w:val="000000"/>
          <w:sz w:val="24"/>
          <w:szCs w:val="24"/>
        </w:rPr>
        <w:t xml:space="preserve"> </w:t>
      </w:r>
      <w:r w:rsidRPr="00937709">
        <w:rPr>
          <w:color w:val="000000"/>
          <w:sz w:val="24"/>
          <w:szCs w:val="24"/>
        </w:rPr>
        <w:t>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Pr="00937709">
        <w:rPr>
          <w:color w:val="000000"/>
          <w:sz w:val="24"/>
          <w:szCs w:val="24"/>
        </w:rPr>
        <w:t xml:space="preserve"> </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bCs/>
          <w:color w:val="000000"/>
          <w:sz w:val="24"/>
          <w:szCs w:val="24"/>
        </w:rPr>
        <w:t xml:space="preserve"> </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937709">
        <w:rPr>
          <w:color w:val="000000"/>
          <w:sz w:val="24"/>
          <w:szCs w:val="24"/>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937709">
        <w:rPr>
          <w:color w:val="000000"/>
          <w:sz w:val="24"/>
          <w:szCs w:val="24"/>
        </w:rPr>
        <w:lastRenderedPageBreak/>
        <w:t>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w:t>
      </w:r>
      <w:r w:rsidRPr="00937709">
        <w:rPr>
          <w:b/>
          <w:bCs/>
          <w:color w:val="000000"/>
          <w:sz w:val="24"/>
          <w:szCs w:val="24"/>
        </w:rPr>
        <w:t xml:space="preserve"> </w:t>
      </w:r>
      <w:r w:rsidRPr="0093770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r w:rsidRPr="00937709">
        <w:rPr>
          <w:rFonts w:eastAsia="Calibri"/>
          <w:b/>
          <w:bCs/>
          <w:i/>
          <w:iCs/>
          <w:color w:val="000000"/>
          <w:sz w:val="24"/>
          <w:szCs w:val="24"/>
          <w:lang w:eastAsia="en-US"/>
        </w:rPr>
        <w:t xml:space="preserve">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w:t>
      </w:r>
      <w:r w:rsidR="00A275E4" w:rsidRPr="00937709">
        <w:rPr>
          <w:color w:val="000000"/>
          <w:sz w:val="24"/>
          <w:szCs w:val="24"/>
        </w:rPr>
        <w:t xml:space="preserve"> </w:t>
      </w:r>
      <w:r w:rsidRPr="00937709">
        <w:rPr>
          <w:color w:val="000000"/>
          <w:sz w:val="24"/>
          <w:szCs w:val="24"/>
        </w:rPr>
        <w:t>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7709">
        <w:rPr>
          <w:color w:val="000000"/>
          <w:sz w:val="24"/>
          <w:szCs w:val="24"/>
        </w:rPr>
        <w:t xml:space="preserve">, </w:t>
      </w:r>
      <w:r w:rsidR="00951F6B" w:rsidRPr="00937709">
        <w:rPr>
          <w:sz w:val="24"/>
          <w:szCs w:val="24"/>
        </w:rPr>
        <w:t>ЭБС Юрайт</w:t>
      </w:r>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ПРОГРАММНОГО ОБЕСПЕЧЕНИЯ</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color w:val="000000"/>
          <w:sz w:val="24"/>
          <w:szCs w:val="24"/>
          <w:lang w:val="en-US"/>
        </w:rPr>
        <w:t>Microsoft</w:t>
      </w:r>
      <w:r w:rsidRPr="00937709">
        <w:rPr>
          <w:color w:val="000000"/>
          <w:sz w:val="24"/>
          <w:szCs w:val="24"/>
        </w:rPr>
        <w:t xml:space="preserve"> </w:t>
      </w:r>
      <w:r w:rsidRPr="00937709">
        <w:rPr>
          <w:color w:val="000000"/>
          <w:sz w:val="24"/>
          <w:szCs w:val="24"/>
          <w:lang w:val="en-US"/>
        </w:rPr>
        <w:t>Windows</w:t>
      </w:r>
      <w:r w:rsidRPr="00937709">
        <w:rPr>
          <w:color w:val="000000"/>
          <w:sz w:val="24"/>
          <w:szCs w:val="24"/>
        </w:rPr>
        <w:t xml:space="preserve"> 10 </w:t>
      </w:r>
      <w:r w:rsidRPr="00937709">
        <w:rPr>
          <w:color w:val="000000"/>
          <w:sz w:val="24"/>
          <w:szCs w:val="24"/>
          <w:lang w:val="en-US"/>
        </w:rPr>
        <w:t>Professional</w:t>
      </w:r>
      <w:r w:rsidRPr="00937709">
        <w:rPr>
          <w:color w:val="000000"/>
          <w:sz w:val="24"/>
          <w:szCs w:val="24"/>
        </w:rPr>
        <w:t xml:space="preserve">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bCs/>
          <w:sz w:val="24"/>
          <w:szCs w:val="24"/>
          <w:lang w:val="en-US"/>
        </w:rPr>
        <w:t>C</w:t>
      </w:r>
      <w:r w:rsidRPr="00937709">
        <w:rPr>
          <w:bCs/>
          <w:sz w:val="24"/>
          <w:szCs w:val="24"/>
        </w:rPr>
        <w:t>вободно распространяемый офисный пакет с открытым исходным кодом LibreOffice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Cистема управления курсами LMS Русский Moodle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w:t>
      </w:r>
      <w:r w:rsidRPr="00937709">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4536">
          <w:rPr>
            <w:color w:val="0000FF"/>
            <w:sz w:val="24"/>
            <w:szCs w:val="24"/>
            <w:u w:val="single"/>
          </w:rPr>
          <w:t>www.biblio-online.ru</w:t>
        </w:r>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34536">
          <w:rPr>
            <w:color w:val="0000FF"/>
            <w:sz w:val="24"/>
            <w:szCs w:val="24"/>
            <w:u w:val="single"/>
          </w:rPr>
          <w:t>www.biblio-online.ru</w:t>
        </w:r>
      </w:hyperlink>
      <w:r w:rsidRPr="00937709">
        <w:rPr>
          <w:sz w:val="24"/>
          <w:szCs w:val="24"/>
        </w:rPr>
        <w:t xml:space="preserve"> </w:t>
      </w:r>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D34536">
          <w:rPr>
            <w:rStyle w:val="a7"/>
            <w:sz w:val="24"/>
            <w:szCs w:val="24"/>
          </w:rPr>
          <w:t>http://www.iprbookshop.ru</w:t>
        </w:r>
      </w:hyperlink>
      <w:r w:rsidRPr="00937709">
        <w:rPr>
          <w:sz w:val="24"/>
          <w:szCs w:val="24"/>
        </w:rPr>
        <w:t xml:space="preserve"> и «ЭБС ЮРАЙТ» - режим доступа: </w:t>
      </w:r>
      <w:hyperlink w:history="1">
        <w:r w:rsidR="00D34536">
          <w:rPr>
            <w:color w:val="0000FF"/>
            <w:sz w:val="24"/>
            <w:szCs w:val="24"/>
            <w:u w:val="single"/>
          </w:rPr>
          <w:t>www.biblio-online.ru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w:t>
      </w:r>
      <w:r w:rsidRPr="00937709">
        <w:rPr>
          <w:sz w:val="24"/>
          <w:szCs w:val="24"/>
        </w:rPr>
        <w:lastRenderedPageBreak/>
        <w:t xml:space="preserve">Audacity, Avidemux, Deductor Studio; электронно-библиотечные системы «IPRbooks» - режим доступа: </w:t>
      </w:r>
      <w:hyperlink r:id="rId27" w:history="1">
        <w:r w:rsidR="00D34536">
          <w:rPr>
            <w:rStyle w:val="a7"/>
            <w:sz w:val="24"/>
            <w:szCs w:val="24"/>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37709" w:rsidRPr="00937709" w:rsidRDefault="00D34536" w:rsidP="00937709">
      <w:pPr>
        <w:tabs>
          <w:tab w:val="center" w:pos="4677"/>
        </w:tabs>
        <w:jc w:val="both"/>
        <w:rPr>
          <w:sz w:val="24"/>
          <w:szCs w:val="24"/>
        </w:rPr>
      </w:pPr>
      <w:hyperlink w:history="1">
        <w:r>
          <w:rPr>
            <w:color w:val="0000FF"/>
            <w:sz w:val="24"/>
            <w:szCs w:val="24"/>
            <w:u w:val="single"/>
          </w:rPr>
          <w:t>www.biblio-online.ru</w:t>
        </w:r>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B61" w:rsidRDefault="002F3B61" w:rsidP="00160BC1">
      <w:r>
        <w:separator/>
      </w:r>
    </w:p>
  </w:endnote>
  <w:endnote w:type="continuationSeparator" w:id="0">
    <w:p w:rsidR="002F3B61" w:rsidRDefault="002F3B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B61" w:rsidRDefault="002F3B61" w:rsidP="00160BC1">
      <w:r>
        <w:separator/>
      </w:r>
    </w:p>
  </w:footnote>
  <w:footnote w:type="continuationSeparator" w:id="0">
    <w:p w:rsidR="002F3B61" w:rsidRDefault="002F3B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542"/>
    <w:rsid w:val="00014C51"/>
    <w:rsid w:val="00027D2C"/>
    <w:rsid w:val="00027E5B"/>
    <w:rsid w:val="0003108F"/>
    <w:rsid w:val="00032E47"/>
    <w:rsid w:val="00037461"/>
    <w:rsid w:val="000516D3"/>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48DF"/>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9654E"/>
    <w:rsid w:val="001A3FA4"/>
    <w:rsid w:val="001A6533"/>
    <w:rsid w:val="001C4FED"/>
    <w:rsid w:val="001C54D7"/>
    <w:rsid w:val="001C6305"/>
    <w:rsid w:val="001C7DCC"/>
    <w:rsid w:val="001D7E91"/>
    <w:rsid w:val="001E5385"/>
    <w:rsid w:val="001F11DE"/>
    <w:rsid w:val="001F3561"/>
    <w:rsid w:val="00207E2E"/>
    <w:rsid w:val="00207FB7"/>
    <w:rsid w:val="00211C1B"/>
    <w:rsid w:val="00240A81"/>
    <w:rsid w:val="00245199"/>
    <w:rsid w:val="00256ED7"/>
    <w:rsid w:val="00261B0F"/>
    <w:rsid w:val="002626D9"/>
    <w:rsid w:val="002657BC"/>
    <w:rsid w:val="00276128"/>
    <w:rsid w:val="00277012"/>
    <w:rsid w:val="0027733F"/>
    <w:rsid w:val="002827D0"/>
    <w:rsid w:val="00291D05"/>
    <w:rsid w:val="002933E5"/>
    <w:rsid w:val="002A0D1B"/>
    <w:rsid w:val="002B3D83"/>
    <w:rsid w:val="002B430E"/>
    <w:rsid w:val="002B5AB9"/>
    <w:rsid w:val="002B6C87"/>
    <w:rsid w:val="002B734E"/>
    <w:rsid w:val="002C044E"/>
    <w:rsid w:val="002C0DAF"/>
    <w:rsid w:val="002C2EAE"/>
    <w:rsid w:val="002C3106"/>
    <w:rsid w:val="002C38C4"/>
    <w:rsid w:val="002C3F08"/>
    <w:rsid w:val="002C7582"/>
    <w:rsid w:val="002D6AC0"/>
    <w:rsid w:val="002E4CB7"/>
    <w:rsid w:val="002E5B9E"/>
    <w:rsid w:val="002F39A2"/>
    <w:rsid w:val="002F3B61"/>
    <w:rsid w:val="00315AB7"/>
    <w:rsid w:val="0032166A"/>
    <w:rsid w:val="00323998"/>
    <w:rsid w:val="003257B8"/>
    <w:rsid w:val="00330957"/>
    <w:rsid w:val="0033261F"/>
    <w:rsid w:val="00333246"/>
    <w:rsid w:val="00334E99"/>
    <w:rsid w:val="0033546E"/>
    <w:rsid w:val="003451ED"/>
    <w:rsid w:val="00355C7E"/>
    <w:rsid w:val="003618C2"/>
    <w:rsid w:val="00363097"/>
    <w:rsid w:val="00365758"/>
    <w:rsid w:val="003658B8"/>
    <w:rsid w:val="00365D63"/>
    <w:rsid w:val="003668E3"/>
    <w:rsid w:val="00385368"/>
    <w:rsid w:val="00390B62"/>
    <w:rsid w:val="003A3494"/>
    <w:rsid w:val="003A57B5"/>
    <w:rsid w:val="003A6FB0"/>
    <w:rsid w:val="003A71E4"/>
    <w:rsid w:val="003B12DD"/>
    <w:rsid w:val="003B7F71"/>
    <w:rsid w:val="003D47C6"/>
    <w:rsid w:val="003D72FB"/>
    <w:rsid w:val="003E17A7"/>
    <w:rsid w:val="00400491"/>
    <w:rsid w:val="0040356D"/>
    <w:rsid w:val="00407242"/>
    <w:rsid w:val="00407404"/>
    <w:rsid w:val="004110F5"/>
    <w:rsid w:val="00435249"/>
    <w:rsid w:val="004355E2"/>
    <w:rsid w:val="00450AC8"/>
    <w:rsid w:val="00454457"/>
    <w:rsid w:val="0046365B"/>
    <w:rsid w:val="00466996"/>
    <w:rsid w:val="0047224A"/>
    <w:rsid w:val="0047572F"/>
    <w:rsid w:val="004757D0"/>
    <w:rsid w:val="0047633A"/>
    <w:rsid w:val="0048300E"/>
    <w:rsid w:val="0049217A"/>
    <w:rsid w:val="004960CB"/>
    <w:rsid w:val="004A027F"/>
    <w:rsid w:val="004A19C9"/>
    <w:rsid w:val="004A2C0D"/>
    <w:rsid w:val="004A2E62"/>
    <w:rsid w:val="004A68C9"/>
    <w:rsid w:val="004B13BA"/>
    <w:rsid w:val="004C5815"/>
    <w:rsid w:val="004C6DB3"/>
    <w:rsid w:val="004D121F"/>
    <w:rsid w:val="004E0C3F"/>
    <w:rsid w:val="004E3D82"/>
    <w:rsid w:val="004E4692"/>
    <w:rsid w:val="004E4CD6"/>
    <w:rsid w:val="004E4DB2"/>
    <w:rsid w:val="004E62F1"/>
    <w:rsid w:val="004E753A"/>
    <w:rsid w:val="004F3097"/>
    <w:rsid w:val="004F3C72"/>
    <w:rsid w:val="00513564"/>
    <w:rsid w:val="00516F43"/>
    <w:rsid w:val="00527428"/>
    <w:rsid w:val="00532644"/>
    <w:rsid w:val="005362E6"/>
    <w:rsid w:val="00537A62"/>
    <w:rsid w:val="0054016E"/>
    <w:rsid w:val="00540F31"/>
    <w:rsid w:val="00565480"/>
    <w:rsid w:val="005669CB"/>
    <w:rsid w:val="00570C40"/>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251A8"/>
    <w:rsid w:val="00641D51"/>
    <w:rsid w:val="00642A2F"/>
    <w:rsid w:val="006439F4"/>
    <w:rsid w:val="00652888"/>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B6E6C"/>
    <w:rsid w:val="007B73ED"/>
    <w:rsid w:val="007C277B"/>
    <w:rsid w:val="007C57D6"/>
    <w:rsid w:val="007C6684"/>
    <w:rsid w:val="007C6932"/>
    <w:rsid w:val="007C6E53"/>
    <w:rsid w:val="007D5CC1"/>
    <w:rsid w:val="007E10C6"/>
    <w:rsid w:val="007E2B33"/>
    <w:rsid w:val="007E79C3"/>
    <w:rsid w:val="007F098D"/>
    <w:rsid w:val="007F3627"/>
    <w:rsid w:val="007F4B97"/>
    <w:rsid w:val="007F7A4D"/>
    <w:rsid w:val="00801B83"/>
    <w:rsid w:val="00820D1B"/>
    <w:rsid w:val="00823333"/>
    <w:rsid w:val="00823E5A"/>
    <w:rsid w:val="00824813"/>
    <w:rsid w:val="00827A34"/>
    <w:rsid w:val="008353E3"/>
    <w:rsid w:val="008423FF"/>
    <w:rsid w:val="00847A53"/>
    <w:rsid w:val="00857FC8"/>
    <w:rsid w:val="0086651C"/>
    <w:rsid w:val="00873FD4"/>
    <w:rsid w:val="008747D5"/>
    <w:rsid w:val="00874C3E"/>
    <w:rsid w:val="0088272E"/>
    <w:rsid w:val="008A7779"/>
    <w:rsid w:val="008B3964"/>
    <w:rsid w:val="008B6331"/>
    <w:rsid w:val="008D270E"/>
    <w:rsid w:val="008E45E0"/>
    <w:rsid w:val="008E5E59"/>
    <w:rsid w:val="008F1BB4"/>
    <w:rsid w:val="0090183F"/>
    <w:rsid w:val="00911F3E"/>
    <w:rsid w:val="00920199"/>
    <w:rsid w:val="00920C5A"/>
    <w:rsid w:val="00921868"/>
    <w:rsid w:val="00922629"/>
    <w:rsid w:val="00936281"/>
    <w:rsid w:val="00937709"/>
    <w:rsid w:val="0094149E"/>
    <w:rsid w:val="00941875"/>
    <w:rsid w:val="00951F6B"/>
    <w:rsid w:val="0095267C"/>
    <w:rsid w:val="009528CA"/>
    <w:rsid w:val="00954E45"/>
    <w:rsid w:val="00964FF3"/>
    <w:rsid w:val="00965998"/>
    <w:rsid w:val="00983064"/>
    <w:rsid w:val="00986F0A"/>
    <w:rsid w:val="00986F35"/>
    <w:rsid w:val="009E35D2"/>
    <w:rsid w:val="009F4070"/>
    <w:rsid w:val="00A01ADE"/>
    <w:rsid w:val="00A03428"/>
    <w:rsid w:val="00A275E4"/>
    <w:rsid w:val="00A32A5F"/>
    <w:rsid w:val="00A34E59"/>
    <w:rsid w:val="00A44F9E"/>
    <w:rsid w:val="00A51F6A"/>
    <w:rsid w:val="00A54637"/>
    <w:rsid w:val="00A567CD"/>
    <w:rsid w:val="00A62F46"/>
    <w:rsid w:val="00A63D90"/>
    <w:rsid w:val="00A75675"/>
    <w:rsid w:val="00A76E53"/>
    <w:rsid w:val="00A80AC1"/>
    <w:rsid w:val="00A83EBD"/>
    <w:rsid w:val="00A90188"/>
    <w:rsid w:val="00A9607B"/>
    <w:rsid w:val="00A96C48"/>
    <w:rsid w:val="00A976FA"/>
    <w:rsid w:val="00AA2A29"/>
    <w:rsid w:val="00AA4FBA"/>
    <w:rsid w:val="00AA63F2"/>
    <w:rsid w:val="00AB1226"/>
    <w:rsid w:val="00AB2091"/>
    <w:rsid w:val="00AB294C"/>
    <w:rsid w:val="00AB6243"/>
    <w:rsid w:val="00AB6A58"/>
    <w:rsid w:val="00AD0669"/>
    <w:rsid w:val="00AD208A"/>
    <w:rsid w:val="00AD3397"/>
    <w:rsid w:val="00AD4A3C"/>
    <w:rsid w:val="00AD5F50"/>
    <w:rsid w:val="00AE3177"/>
    <w:rsid w:val="00AE7DC0"/>
    <w:rsid w:val="00AF4447"/>
    <w:rsid w:val="00AF61EB"/>
    <w:rsid w:val="00B07F82"/>
    <w:rsid w:val="00B129E4"/>
    <w:rsid w:val="00B14050"/>
    <w:rsid w:val="00B2209C"/>
    <w:rsid w:val="00B249EC"/>
    <w:rsid w:val="00B26041"/>
    <w:rsid w:val="00B31F41"/>
    <w:rsid w:val="00B434C0"/>
    <w:rsid w:val="00B43F9B"/>
    <w:rsid w:val="00B44FF6"/>
    <w:rsid w:val="00B46C4F"/>
    <w:rsid w:val="00B5209B"/>
    <w:rsid w:val="00B5242F"/>
    <w:rsid w:val="00B542D4"/>
    <w:rsid w:val="00B54421"/>
    <w:rsid w:val="00B56972"/>
    <w:rsid w:val="00B60809"/>
    <w:rsid w:val="00B642B8"/>
    <w:rsid w:val="00B713C9"/>
    <w:rsid w:val="00B77E69"/>
    <w:rsid w:val="00B817E2"/>
    <w:rsid w:val="00B86DE3"/>
    <w:rsid w:val="00BA10D6"/>
    <w:rsid w:val="00BB6C9A"/>
    <w:rsid w:val="00BB70FB"/>
    <w:rsid w:val="00BC48CD"/>
    <w:rsid w:val="00BD1A97"/>
    <w:rsid w:val="00BD32A0"/>
    <w:rsid w:val="00BD73F2"/>
    <w:rsid w:val="00BE023D"/>
    <w:rsid w:val="00BE05EB"/>
    <w:rsid w:val="00BE18DA"/>
    <w:rsid w:val="00BF22F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4D9C"/>
    <w:rsid w:val="00CB61D6"/>
    <w:rsid w:val="00CC1409"/>
    <w:rsid w:val="00CE4AD2"/>
    <w:rsid w:val="00CE6C4B"/>
    <w:rsid w:val="00CF12C6"/>
    <w:rsid w:val="00CF2B2F"/>
    <w:rsid w:val="00CF6292"/>
    <w:rsid w:val="00CF63D7"/>
    <w:rsid w:val="00CF6B12"/>
    <w:rsid w:val="00D02EB8"/>
    <w:rsid w:val="00D152E4"/>
    <w:rsid w:val="00D1753D"/>
    <w:rsid w:val="00D23AFF"/>
    <w:rsid w:val="00D23EFA"/>
    <w:rsid w:val="00D34536"/>
    <w:rsid w:val="00D34B66"/>
    <w:rsid w:val="00D44188"/>
    <w:rsid w:val="00D443FF"/>
    <w:rsid w:val="00D50F24"/>
    <w:rsid w:val="00D57771"/>
    <w:rsid w:val="00D6017C"/>
    <w:rsid w:val="00D63339"/>
    <w:rsid w:val="00D73A20"/>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4525"/>
    <w:rsid w:val="00DD5F10"/>
    <w:rsid w:val="00DD6EB4"/>
    <w:rsid w:val="00DD7102"/>
    <w:rsid w:val="00DE38F3"/>
    <w:rsid w:val="00DF1076"/>
    <w:rsid w:val="00DF26AA"/>
    <w:rsid w:val="00DF7ED6"/>
    <w:rsid w:val="00E02779"/>
    <w:rsid w:val="00E02CDE"/>
    <w:rsid w:val="00E07E4A"/>
    <w:rsid w:val="00E11452"/>
    <w:rsid w:val="00E258AA"/>
    <w:rsid w:val="00E42AED"/>
    <w:rsid w:val="00E4451A"/>
    <w:rsid w:val="00E56E1D"/>
    <w:rsid w:val="00E67E2F"/>
    <w:rsid w:val="00E72419"/>
    <w:rsid w:val="00E72975"/>
    <w:rsid w:val="00E7465A"/>
    <w:rsid w:val="00E81007"/>
    <w:rsid w:val="00E87776"/>
    <w:rsid w:val="00E9119D"/>
    <w:rsid w:val="00E92238"/>
    <w:rsid w:val="00E927F7"/>
    <w:rsid w:val="00E96366"/>
    <w:rsid w:val="00EA206F"/>
    <w:rsid w:val="00EA3690"/>
    <w:rsid w:val="00EA46D9"/>
    <w:rsid w:val="00EB0E73"/>
    <w:rsid w:val="00ED05F1"/>
    <w:rsid w:val="00ED28E4"/>
    <w:rsid w:val="00ED789C"/>
    <w:rsid w:val="00EE165B"/>
    <w:rsid w:val="00EE4D57"/>
    <w:rsid w:val="00EF2A78"/>
    <w:rsid w:val="00F00B76"/>
    <w:rsid w:val="00F06F17"/>
    <w:rsid w:val="00F1679C"/>
    <w:rsid w:val="00F226CA"/>
    <w:rsid w:val="00F239D1"/>
    <w:rsid w:val="00F322E1"/>
    <w:rsid w:val="00F342F7"/>
    <w:rsid w:val="00F40FEC"/>
    <w:rsid w:val="00F42549"/>
    <w:rsid w:val="00F524F9"/>
    <w:rsid w:val="00F61B4D"/>
    <w:rsid w:val="00F625A5"/>
    <w:rsid w:val="00F63ADF"/>
    <w:rsid w:val="00F63BBC"/>
    <w:rsid w:val="00F8007A"/>
    <w:rsid w:val="00F803A3"/>
    <w:rsid w:val="00F81A50"/>
    <w:rsid w:val="00F866B1"/>
    <w:rsid w:val="00F96A96"/>
    <w:rsid w:val="00FA5C55"/>
    <w:rsid w:val="00FB05DD"/>
    <w:rsid w:val="00FB05FF"/>
    <w:rsid w:val="00FB15A7"/>
    <w:rsid w:val="00FB3DFD"/>
    <w:rsid w:val="00FB710F"/>
    <w:rsid w:val="00FC306B"/>
    <w:rsid w:val="00FD6763"/>
    <w:rsid w:val="00FE0984"/>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2ECE48-916B-49E2-9846-9E3B854C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D3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734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80896966">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17275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048449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830418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154346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12455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7188274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029405">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535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biblio-online.ru/bcode/422837"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viewer/delovye-kommunikacii-412860#page/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AB7A-371D-4ABB-BF2C-7B457B1A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7512</Words>
  <Characters>42823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50235</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2018-12-05T04:21:00Z</cp:lastPrinted>
  <dcterms:created xsi:type="dcterms:W3CDTF">2021-01-16T14:45:00Z</dcterms:created>
  <dcterms:modified xsi:type="dcterms:W3CDTF">2024-05-18T13:44:00Z</dcterms:modified>
</cp:coreProperties>
</file>